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8AB1C" w14:textId="77777777" w:rsidR="0070789F" w:rsidRDefault="0070789F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2E791116" w14:textId="77777777" w:rsidR="0070789F" w:rsidRDefault="0070789F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75915081" w14:textId="77777777" w:rsid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УВЕДОМЛЕНИЕ</w:t>
      </w:r>
    </w:p>
    <w:p w14:paraId="62CA6B0F" w14:textId="77777777" w:rsid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от</w:t>
      </w: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</w:p>
    <w:p w14:paraId="0A7A0494" w14:textId="77777777" w:rsidR="00AA0CA9" w:rsidRP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РИЪЛ БУЛЛЕНД АД</w:t>
      </w:r>
    </w:p>
    <w:p w14:paraId="060E6B59" w14:textId="24D86238" w:rsid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B84D8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за </w:t>
      </w:r>
      <w:r w:rsidR="00AC5B9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четвърто</w:t>
      </w:r>
      <w:r w:rsidRPr="00B84D8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тримесечие на 202</w:t>
      </w:r>
      <w:r w:rsidR="00647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4</w:t>
      </w:r>
      <w:r w:rsidRPr="00B84D8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г.</w:t>
      </w:r>
    </w:p>
    <w:p w14:paraId="7238F70B" w14:textId="77777777" w:rsidR="00D31EB3" w:rsidRDefault="00D31EB3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0E6A464D" w14:textId="77777777" w:rsidR="00AA0CA9" w:rsidRP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ДОПЪЛНИТЕЛНА ИНФОРМАЦИЯ</w:t>
      </w:r>
    </w:p>
    <w:p w14:paraId="1E17C1A1" w14:textId="77777777" w:rsidR="00AA0CA9" w:rsidRPr="00AA0CA9" w:rsidRDefault="00AA0CA9" w:rsidP="00AA0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 чл.12, ал.1</w:t>
      </w:r>
      <w:r w:rsidRPr="00190E6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 т.</w:t>
      </w:r>
      <w:r w:rsidR="009172FA" w:rsidRPr="00190E6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</w:t>
      </w:r>
      <w:r w:rsidRPr="00AA0CA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от Наредба 2 от 09.11.2021г.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</w:r>
    </w:p>
    <w:p w14:paraId="106C062C" w14:textId="77777777" w:rsidR="00AA0CA9" w:rsidRPr="009172FA" w:rsidRDefault="00AA0CA9" w:rsidP="00AA0C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14:paraId="1B3580CE" w14:textId="77777777" w:rsidR="00AA0CA9" w:rsidRPr="009172FA" w:rsidRDefault="00AA0CA9" w:rsidP="00901675">
      <w:pPr>
        <w:jc w:val="both"/>
        <w:rPr>
          <w:lang w:val="ru-RU"/>
        </w:rPr>
      </w:pPr>
      <w:r w:rsidRPr="009172FA">
        <w:rPr>
          <w:lang w:val="ru-RU"/>
        </w:rPr>
        <w:t>1. За емитенти и лица по § 1д от допълнителните разпоредби на ЗППЦК</w:t>
      </w:r>
    </w:p>
    <w:p w14:paraId="6E9B28DD" w14:textId="77777777" w:rsidR="00AA0CA9" w:rsidRPr="00901675" w:rsidRDefault="00AA0CA9" w:rsidP="00901675">
      <w:pPr>
        <w:jc w:val="both"/>
        <w:rPr>
          <w:lang w:val="bg-BG"/>
        </w:rPr>
      </w:pPr>
      <w:r w:rsidRPr="009172FA">
        <w:rPr>
          <w:lang w:val="ru-RU"/>
        </w:rPr>
        <w:t xml:space="preserve">1.1. Промяна на лицата, упражняващи контрол върху дружеството </w:t>
      </w:r>
      <w:r w:rsidRPr="00901675">
        <w:rPr>
          <w:lang w:val="bg-BG"/>
        </w:rPr>
        <w:t xml:space="preserve">- </w:t>
      </w:r>
      <w:r w:rsidRPr="00901675">
        <w:rPr>
          <w:b/>
          <w:lang w:val="bg-BG"/>
        </w:rPr>
        <w:t>няма</w:t>
      </w:r>
    </w:p>
    <w:p w14:paraId="517B91CE" w14:textId="77777777" w:rsidR="00AA0CA9" w:rsidRPr="009172FA" w:rsidRDefault="00AA0CA9" w:rsidP="00901675">
      <w:pPr>
        <w:jc w:val="both"/>
        <w:rPr>
          <w:b/>
          <w:lang w:val="ru-RU"/>
        </w:rPr>
      </w:pPr>
      <w:r w:rsidRPr="009172FA">
        <w:rPr>
          <w:lang w:val="ru-RU"/>
        </w:rPr>
        <w:t>1.2. 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901675">
        <w:rPr>
          <w:lang w:val="bg-BG"/>
        </w:rPr>
        <w:t xml:space="preserve"> - </w:t>
      </w:r>
      <w:r w:rsidRPr="00901675">
        <w:rPr>
          <w:b/>
          <w:lang w:val="bg-BG"/>
        </w:rPr>
        <w:t>няма</w:t>
      </w:r>
      <w:r w:rsidRPr="009172FA">
        <w:rPr>
          <w:b/>
          <w:lang w:val="ru-RU"/>
        </w:rPr>
        <w:t xml:space="preserve"> </w:t>
      </w:r>
    </w:p>
    <w:p w14:paraId="0C957EDB" w14:textId="77777777" w:rsidR="002A130E" w:rsidRPr="009E30E2" w:rsidRDefault="00AA0CA9" w:rsidP="00901675">
      <w:pPr>
        <w:jc w:val="both"/>
        <w:rPr>
          <w:lang w:val="ru-RU"/>
        </w:rPr>
      </w:pPr>
      <w:r w:rsidRPr="009E30E2">
        <w:rPr>
          <w:lang w:val="ru-RU"/>
        </w:rPr>
        <w:t>1.3. Сключване или изпълнение на съществени сделки</w:t>
      </w:r>
    </w:p>
    <w:p w14:paraId="02E4F10F" w14:textId="77777777" w:rsidR="009E30E2" w:rsidRPr="009E30E2" w:rsidRDefault="009E30E2" w:rsidP="009E30E2">
      <w:pPr>
        <w:spacing w:after="0" w:line="240" w:lineRule="auto"/>
        <w:jc w:val="both"/>
        <w:rPr>
          <w:rFonts w:eastAsia="Times New Roman" w:cs="Calibri"/>
          <w:lang w:val="bg-BG"/>
        </w:rPr>
      </w:pPr>
      <w:r w:rsidRPr="009E30E2">
        <w:rPr>
          <w:rFonts w:eastAsia="Times New Roman" w:cs="Calibri"/>
          <w:lang w:val="bg-BG"/>
        </w:rPr>
        <w:t>През месец януари Дружеството е придобило земеделски земи в землищ</w:t>
      </w:r>
      <w:bookmarkStart w:id="0" w:name="_GoBack"/>
      <w:r w:rsidRPr="009E30E2">
        <w:rPr>
          <w:rFonts w:eastAsia="Times New Roman" w:cs="Calibri"/>
          <w:lang w:val="bg-BG"/>
        </w:rPr>
        <w:t>е</w:t>
      </w:r>
      <w:bookmarkEnd w:id="0"/>
      <w:r w:rsidRPr="009E30E2">
        <w:rPr>
          <w:rFonts w:eastAsia="Times New Roman" w:cs="Calibri"/>
          <w:lang w:val="bg-BG"/>
        </w:rPr>
        <w:t>то на с. Новоселец в общ. Нова Загора, обл.Сливен – 6,653 дка, и землището на с.</w:t>
      </w:r>
      <w:r w:rsidRPr="009E30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E30E2">
        <w:rPr>
          <w:rFonts w:eastAsia="Times New Roman" w:cs="Calibri"/>
          <w:lang w:val="bg-BG"/>
        </w:rPr>
        <w:t>Денница–</w:t>
      </w:r>
      <w:r w:rsidRPr="009E30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E30E2">
        <w:rPr>
          <w:rFonts w:eastAsia="Times New Roman" w:cs="Calibri"/>
          <w:lang w:val="ru-RU"/>
        </w:rPr>
        <w:t>97</w:t>
      </w:r>
      <w:r w:rsidRPr="009E30E2">
        <w:rPr>
          <w:rFonts w:eastAsia="Times New Roman" w:cs="Calibri"/>
          <w:lang w:val="bg-BG"/>
        </w:rPr>
        <w:t>,</w:t>
      </w:r>
      <w:r w:rsidRPr="009E30E2">
        <w:rPr>
          <w:rFonts w:eastAsia="Times New Roman" w:cs="Calibri"/>
          <w:lang w:val="ru-RU"/>
        </w:rPr>
        <w:t xml:space="preserve">001 </w:t>
      </w:r>
      <w:r w:rsidRPr="009E30E2">
        <w:rPr>
          <w:rFonts w:eastAsia="Times New Roman" w:cs="Calibri"/>
          <w:lang w:val="bg-BG"/>
        </w:rPr>
        <w:t>дка, общ. Болярово, обл. Ямбол,  за обща покупна стойност в размер на  238 хил. лв.</w:t>
      </w:r>
    </w:p>
    <w:p w14:paraId="2B96C652" w14:textId="77777777" w:rsidR="00D54264" w:rsidRDefault="00D54264" w:rsidP="002A130E">
      <w:pPr>
        <w:spacing w:after="0" w:line="240" w:lineRule="auto"/>
        <w:jc w:val="both"/>
        <w:rPr>
          <w:rFonts w:eastAsia="Times New Roman" w:cs="Calibri"/>
          <w:lang w:val="bg-BG"/>
        </w:rPr>
      </w:pPr>
    </w:p>
    <w:p w14:paraId="5E304411" w14:textId="09195321" w:rsidR="002A130E" w:rsidRPr="00A64BB1" w:rsidRDefault="002A130E" w:rsidP="002A130E">
      <w:pPr>
        <w:spacing w:after="0" w:line="240" w:lineRule="auto"/>
        <w:jc w:val="both"/>
        <w:rPr>
          <w:rFonts w:eastAsia="Times New Roman" w:cs="Calibri"/>
          <w:lang w:val="bg-BG"/>
        </w:rPr>
      </w:pPr>
      <w:r w:rsidRPr="00A64BB1">
        <w:rPr>
          <w:rFonts w:eastAsia="Times New Roman" w:cs="Calibri"/>
          <w:lang w:val="bg-BG"/>
        </w:rPr>
        <w:t>През месец май Дружеството е придобило земеделски земи в землищата на селата Воден,</w:t>
      </w:r>
      <w:r w:rsidRPr="00A64B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A64BB1">
        <w:rPr>
          <w:rFonts w:eastAsia="Times New Roman" w:cs="Calibri"/>
          <w:lang w:val="bg-BG"/>
        </w:rPr>
        <w:t>Голямо Крушево, Малко Шарково, Попово в общ. Болярово, обл.Ямбол, за обща покупна стойност в размер на  321 хил. лв.</w:t>
      </w:r>
    </w:p>
    <w:p w14:paraId="7CB015F7" w14:textId="77777777" w:rsidR="002A130E" w:rsidRPr="00A64BB1" w:rsidRDefault="002A130E" w:rsidP="002A130E">
      <w:pPr>
        <w:spacing w:after="0" w:line="240" w:lineRule="auto"/>
        <w:jc w:val="both"/>
        <w:rPr>
          <w:rFonts w:eastAsia="Times New Roman" w:cs="Calibri"/>
          <w:lang w:val="bg-BG"/>
        </w:rPr>
      </w:pPr>
    </w:p>
    <w:p w14:paraId="0A47A41D" w14:textId="77777777" w:rsidR="00D41430" w:rsidRPr="00A64BB1" w:rsidRDefault="002A130E" w:rsidP="00D41430">
      <w:pPr>
        <w:spacing w:after="0" w:line="240" w:lineRule="auto"/>
        <w:jc w:val="both"/>
        <w:rPr>
          <w:rFonts w:eastAsia="Times New Roman" w:cs="Calibri"/>
          <w:lang w:val="bg-BG"/>
        </w:rPr>
      </w:pPr>
      <w:r w:rsidRPr="00A64BB1">
        <w:rPr>
          <w:rFonts w:eastAsia="Times New Roman" w:cs="Calibri"/>
          <w:lang w:val="bg-BG"/>
        </w:rPr>
        <w:t>През месец юни Дружеството е придобило земеделски земи земеделски земи в землищата на селата Воден, Ружица, Денница, Голямо Крушево, Попово</w:t>
      </w:r>
      <w:r w:rsidRPr="00A64BB1">
        <w:rPr>
          <w:rFonts w:eastAsia="Times New Roman" w:cs="Calibri"/>
          <w:b/>
          <w:lang w:val="bg-BG"/>
        </w:rPr>
        <w:t xml:space="preserve"> </w:t>
      </w:r>
      <w:r w:rsidRPr="00A64BB1">
        <w:rPr>
          <w:rFonts w:eastAsia="Times New Roman" w:cs="Calibri"/>
          <w:lang w:val="bg-BG"/>
        </w:rPr>
        <w:t xml:space="preserve"> в общ. Болярово, обл.Ямбол за обща покупна стойност в размер на  339 хил. лв.</w:t>
      </w:r>
      <w:r w:rsidR="00D41430" w:rsidRPr="00A64BB1">
        <w:rPr>
          <w:rFonts w:eastAsia="Times New Roman" w:cs="Calibri"/>
          <w:lang w:val="bg-BG"/>
        </w:rPr>
        <w:t>,</w:t>
      </w:r>
      <w:r w:rsidRPr="00A64BB1">
        <w:rPr>
          <w:rFonts w:eastAsia="Times New Roman" w:cs="Calibri"/>
          <w:lang w:val="bg-BG"/>
        </w:rPr>
        <w:t xml:space="preserve"> </w:t>
      </w:r>
      <w:r w:rsidR="00D41430" w:rsidRPr="00A64BB1">
        <w:rPr>
          <w:rFonts w:eastAsia="Times New Roman" w:cs="Calibri"/>
          <w:lang w:val="bg-BG"/>
        </w:rPr>
        <w:t>както и в общ.Елхово,</w:t>
      </w:r>
      <w:r w:rsidRPr="00A64BB1">
        <w:rPr>
          <w:rFonts w:eastAsia="Times New Roman" w:cs="Calibri"/>
          <w:lang w:val="bg-BG"/>
        </w:rPr>
        <w:t xml:space="preserve"> </w:t>
      </w:r>
      <w:r w:rsidR="00D41430" w:rsidRPr="00A64BB1">
        <w:rPr>
          <w:rFonts w:eastAsia="Times New Roman" w:cs="Calibri"/>
          <w:lang w:val="bg-BG"/>
        </w:rPr>
        <w:t xml:space="preserve">землищата на селата </w:t>
      </w:r>
      <w:r w:rsidRPr="00A64BB1">
        <w:rPr>
          <w:rFonts w:eastAsia="Times New Roman" w:cs="Calibri"/>
          <w:lang w:val="bg-BG"/>
        </w:rPr>
        <w:t xml:space="preserve">Борисово и </w:t>
      </w:r>
      <w:r w:rsidRPr="00A64B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A64BB1">
        <w:rPr>
          <w:rFonts w:eastAsia="Times New Roman" w:cs="Calibri"/>
          <w:lang w:val="bg-BG"/>
        </w:rPr>
        <w:t>Жребино</w:t>
      </w:r>
      <w:r w:rsidR="00D41430" w:rsidRPr="00A64BB1">
        <w:rPr>
          <w:rFonts w:eastAsia="Times New Roman" w:cs="Calibri"/>
          <w:lang w:val="bg-BG"/>
        </w:rPr>
        <w:t xml:space="preserve"> за обща покупна стойност в размер на  282 хил. лв.</w:t>
      </w:r>
    </w:p>
    <w:p w14:paraId="06DDEFFE" w14:textId="77777777" w:rsidR="00AC5B97" w:rsidRPr="00A64BB1" w:rsidRDefault="00AC5B97" w:rsidP="00AC5B97">
      <w:pPr>
        <w:spacing w:after="0" w:line="240" w:lineRule="auto"/>
        <w:jc w:val="both"/>
        <w:rPr>
          <w:rFonts w:eastAsia="Times New Roman" w:cs="Calibri"/>
          <w:lang w:val="bg-BG"/>
        </w:rPr>
      </w:pPr>
    </w:p>
    <w:p w14:paraId="5B06B26E" w14:textId="2AF7FE27" w:rsidR="00AC5B97" w:rsidRPr="00AC5B97" w:rsidRDefault="00AC5B97" w:rsidP="00AC5B97">
      <w:pPr>
        <w:spacing w:after="0" w:line="240" w:lineRule="auto"/>
        <w:jc w:val="both"/>
        <w:rPr>
          <w:rFonts w:eastAsia="Times New Roman" w:cs="Calibri"/>
          <w:lang w:val="bg-BG"/>
        </w:rPr>
      </w:pPr>
      <w:r w:rsidRPr="00A64BB1">
        <w:rPr>
          <w:rFonts w:eastAsia="Times New Roman" w:cs="Calibri"/>
          <w:lang w:val="bg-BG"/>
        </w:rPr>
        <w:t>През месец декември Дружеството е придобило земеделски земи в обл. Плевен, общ. Плевен в землището на с. Търнене – 1056, 243 дка за обща покупна стойност в размер на  2 949 хил. лв.</w:t>
      </w:r>
      <w:r w:rsidRPr="00AC5B97">
        <w:rPr>
          <w:rFonts w:eastAsia="Times New Roman" w:cs="Calibri"/>
          <w:lang w:val="bg-BG"/>
        </w:rPr>
        <w:t xml:space="preserve"> </w:t>
      </w:r>
    </w:p>
    <w:p w14:paraId="796F97EA" w14:textId="77777777" w:rsidR="0070789F" w:rsidRDefault="0070789F" w:rsidP="00901675">
      <w:pPr>
        <w:jc w:val="both"/>
        <w:rPr>
          <w:lang w:val="ru-RU"/>
        </w:rPr>
      </w:pPr>
    </w:p>
    <w:p w14:paraId="4923F2BB" w14:textId="77777777" w:rsidR="00AA0CA9" w:rsidRPr="009172FA" w:rsidRDefault="00AA0CA9" w:rsidP="00901675">
      <w:pPr>
        <w:jc w:val="both"/>
        <w:rPr>
          <w:lang w:val="ru-RU"/>
        </w:rPr>
      </w:pPr>
      <w:r w:rsidRPr="009172FA">
        <w:rPr>
          <w:lang w:val="ru-RU"/>
        </w:rPr>
        <w:t>1.4. Решение за сключване, прекратяване и разваляне на договор за съвместно предприятие</w:t>
      </w:r>
      <w:r w:rsidRPr="00901675">
        <w:rPr>
          <w:lang w:val="bg-BG"/>
        </w:rPr>
        <w:t xml:space="preserve"> - </w:t>
      </w:r>
      <w:r w:rsidRPr="00901675">
        <w:rPr>
          <w:b/>
          <w:lang w:val="bg-BG"/>
        </w:rPr>
        <w:t>няма</w:t>
      </w:r>
      <w:r w:rsidRPr="009172FA">
        <w:rPr>
          <w:b/>
          <w:lang w:val="ru-RU"/>
        </w:rPr>
        <w:t xml:space="preserve"> </w:t>
      </w:r>
    </w:p>
    <w:p w14:paraId="0323BA31" w14:textId="77777777" w:rsidR="00AA0CA9" w:rsidRPr="00901675" w:rsidRDefault="00AA0CA9" w:rsidP="00901675">
      <w:pPr>
        <w:jc w:val="both"/>
        <w:rPr>
          <w:lang w:val="bg-BG"/>
        </w:rPr>
      </w:pPr>
      <w:r w:rsidRPr="009172FA">
        <w:rPr>
          <w:lang w:val="ru-RU"/>
        </w:rPr>
        <w:t>1.5. Промяна на одиторите на дружеството и причини за промяната</w:t>
      </w:r>
      <w:r w:rsidR="00DA3EB5" w:rsidRPr="00901675">
        <w:rPr>
          <w:lang w:val="bg-BG"/>
        </w:rPr>
        <w:t xml:space="preserve"> - </w:t>
      </w:r>
      <w:r w:rsidR="00DA3EB5" w:rsidRPr="00901675">
        <w:rPr>
          <w:b/>
          <w:lang w:val="bg-BG"/>
        </w:rPr>
        <w:t>няма</w:t>
      </w:r>
    </w:p>
    <w:p w14:paraId="0CAA9D81" w14:textId="77777777" w:rsidR="00AA0CA9" w:rsidRPr="009172FA" w:rsidRDefault="00AA0CA9" w:rsidP="00901675">
      <w:pPr>
        <w:jc w:val="both"/>
        <w:rPr>
          <w:lang w:val="ru-RU"/>
        </w:rPr>
      </w:pPr>
      <w:r w:rsidRPr="009172FA">
        <w:rPr>
          <w:lang w:val="ru-RU"/>
        </w:rPr>
        <w:t xml:space="preserve"> 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901675">
        <w:rPr>
          <w:lang w:val="bg-BG"/>
        </w:rPr>
        <w:t xml:space="preserve"> - </w:t>
      </w:r>
      <w:r w:rsidRPr="009172FA">
        <w:rPr>
          <w:lang w:val="ru-RU"/>
        </w:rPr>
        <w:t xml:space="preserve"> </w:t>
      </w:r>
      <w:r w:rsidR="00901675" w:rsidRPr="00901675">
        <w:rPr>
          <w:b/>
          <w:lang w:val="bg-BG"/>
        </w:rPr>
        <w:t>няма</w:t>
      </w:r>
    </w:p>
    <w:p w14:paraId="08691E15" w14:textId="77777777" w:rsidR="00AA0CA9" w:rsidRPr="009172FA" w:rsidRDefault="00AA0CA9" w:rsidP="00901675">
      <w:pPr>
        <w:jc w:val="both"/>
        <w:rPr>
          <w:lang w:val="ru-RU"/>
        </w:rPr>
      </w:pPr>
      <w:r w:rsidRPr="009172FA">
        <w:rPr>
          <w:lang w:val="ru-RU"/>
        </w:rPr>
        <w:t>1.7. Покупка, продажба или учреден залог на дялови участия в търговски дружества от емитента или негово дъщерно дружество</w:t>
      </w:r>
      <w:r w:rsidR="00901675" w:rsidRPr="00901675">
        <w:rPr>
          <w:lang w:val="bg-BG"/>
        </w:rPr>
        <w:t xml:space="preserve">  -</w:t>
      </w:r>
      <w:r w:rsidRPr="009172FA">
        <w:rPr>
          <w:lang w:val="ru-RU"/>
        </w:rPr>
        <w:t xml:space="preserve"> </w:t>
      </w:r>
      <w:r w:rsidR="00901675" w:rsidRPr="00901675">
        <w:rPr>
          <w:b/>
          <w:lang w:val="bg-BG"/>
        </w:rPr>
        <w:t>няма</w:t>
      </w:r>
    </w:p>
    <w:p w14:paraId="43B3C949" w14:textId="77777777" w:rsidR="001978C0" w:rsidRDefault="00AA0CA9" w:rsidP="001978C0">
      <w:pPr>
        <w:jc w:val="both"/>
        <w:rPr>
          <w:lang w:val="bg-BG"/>
        </w:rPr>
      </w:pPr>
      <w:r w:rsidRPr="009172FA">
        <w:rPr>
          <w:lang w:val="ru-RU"/>
        </w:rPr>
        <w:lastRenderedPageBreak/>
        <w:t>1.8. За емитенти - други обстоятелства, които дружеството счита, че биха могли да бъдат от значение за инвеститорите при вземането на решение да придобият, да продадат или да продължат да притежа</w:t>
      </w:r>
      <w:r w:rsidR="001978C0" w:rsidRPr="009172FA">
        <w:rPr>
          <w:lang w:val="ru-RU"/>
        </w:rPr>
        <w:t>ват публично предлагани ценни книжа</w:t>
      </w:r>
      <w:r w:rsidR="001978C0" w:rsidRPr="00901675">
        <w:rPr>
          <w:lang w:val="bg-BG"/>
        </w:rPr>
        <w:t xml:space="preserve"> </w:t>
      </w:r>
    </w:p>
    <w:p w14:paraId="633DD2E8" w14:textId="77777777" w:rsidR="00EA73ED" w:rsidRPr="00EA73ED" w:rsidRDefault="00EA73ED" w:rsidP="00EA73ED">
      <w:pPr>
        <w:jc w:val="both"/>
        <w:rPr>
          <w:rFonts w:eastAsia="Times New Roman" w:cs="Calibri"/>
          <w:bCs/>
          <w:lang w:val="bg-BG" w:eastAsia="bg-BG"/>
        </w:rPr>
      </w:pPr>
      <w:r w:rsidRPr="00EA73ED">
        <w:rPr>
          <w:rFonts w:eastAsia="Times New Roman" w:cs="Calibri"/>
          <w:bCs/>
          <w:lang w:val="bg-BG" w:eastAsia="bg-BG"/>
        </w:rPr>
        <w:t>На  заседание на Съветът на директорите от 16.0</w:t>
      </w:r>
      <w:r>
        <w:rPr>
          <w:rFonts w:eastAsia="Times New Roman" w:cs="Calibri"/>
          <w:bCs/>
          <w:lang w:val="bg-BG" w:eastAsia="bg-BG"/>
        </w:rPr>
        <w:t>9</w:t>
      </w:r>
      <w:r w:rsidRPr="00EA73ED">
        <w:rPr>
          <w:rFonts w:eastAsia="Times New Roman" w:cs="Calibri"/>
          <w:bCs/>
          <w:lang w:val="bg-BG" w:eastAsia="bg-BG"/>
        </w:rPr>
        <w:t>.202</w:t>
      </w:r>
      <w:r>
        <w:rPr>
          <w:rFonts w:eastAsia="Times New Roman" w:cs="Calibri"/>
          <w:bCs/>
          <w:lang w:val="bg-BG" w:eastAsia="bg-BG"/>
        </w:rPr>
        <w:t>4</w:t>
      </w:r>
      <w:r w:rsidRPr="00EA73ED">
        <w:rPr>
          <w:rFonts w:eastAsia="Times New Roman" w:cs="Calibri"/>
          <w:bCs/>
          <w:lang w:val="bg-BG" w:eastAsia="bg-BG"/>
        </w:rPr>
        <w:t xml:space="preserve"> г. е взето решениие за  увеличение на  капитала на „Риъл Булленд“ АД от </w:t>
      </w:r>
      <w:r w:rsidR="006D173B">
        <w:rPr>
          <w:rFonts w:eastAsia="Times New Roman" w:cs="Calibri"/>
          <w:bCs/>
          <w:lang w:val="bg-BG" w:eastAsia="bg-BG"/>
        </w:rPr>
        <w:t>8</w:t>
      </w:r>
      <w:r w:rsidRPr="00EA73ED">
        <w:rPr>
          <w:rFonts w:eastAsia="Times New Roman" w:cs="Calibri"/>
          <w:bCs/>
          <w:lang w:val="bg-BG" w:eastAsia="bg-BG"/>
        </w:rPr>
        <w:t xml:space="preserve"> </w:t>
      </w:r>
      <w:r w:rsidR="006D173B">
        <w:rPr>
          <w:rFonts w:eastAsia="Times New Roman" w:cs="Calibri"/>
          <w:bCs/>
          <w:lang w:val="bg-BG" w:eastAsia="bg-BG"/>
        </w:rPr>
        <w:t>050</w:t>
      </w:r>
      <w:r w:rsidRPr="00EA73ED">
        <w:rPr>
          <w:rFonts w:eastAsia="Times New Roman" w:cs="Calibri"/>
          <w:bCs/>
          <w:lang w:val="bg-BG" w:eastAsia="bg-BG"/>
        </w:rPr>
        <w:t xml:space="preserve"> </w:t>
      </w:r>
      <w:r w:rsidR="006D173B">
        <w:rPr>
          <w:rFonts w:eastAsia="Times New Roman" w:cs="Calibri"/>
          <w:bCs/>
          <w:lang w:val="bg-BG" w:eastAsia="bg-BG"/>
        </w:rPr>
        <w:t>613</w:t>
      </w:r>
      <w:r w:rsidRPr="00EA73ED">
        <w:rPr>
          <w:rFonts w:eastAsia="Times New Roman" w:cs="Calibri"/>
          <w:bCs/>
          <w:lang w:val="bg-BG" w:eastAsia="bg-BG"/>
        </w:rPr>
        <w:t xml:space="preserve"> лева, разпределен в </w:t>
      </w:r>
      <w:r w:rsidR="006D173B">
        <w:rPr>
          <w:rFonts w:eastAsia="Times New Roman" w:cs="Calibri"/>
          <w:bCs/>
          <w:lang w:val="bg-BG" w:eastAsia="bg-BG"/>
        </w:rPr>
        <w:t>8</w:t>
      </w:r>
      <w:r w:rsidR="006D173B" w:rsidRPr="00EA73ED">
        <w:rPr>
          <w:rFonts w:eastAsia="Times New Roman" w:cs="Calibri"/>
          <w:bCs/>
          <w:lang w:val="bg-BG" w:eastAsia="bg-BG"/>
        </w:rPr>
        <w:t xml:space="preserve"> </w:t>
      </w:r>
      <w:r w:rsidR="006D173B">
        <w:rPr>
          <w:rFonts w:eastAsia="Times New Roman" w:cs="Calibri"/>
          <w:bCs/>
          <w:lang w:val="bg-BG" w:eastAsia="bg-BG"/>
        </w:rPr>
        <w:t>050</w:t>
      </w:r>
      <w:r w:rsidR="006D173B" w:rsidRPr="00EA73ED">
        <w:rPr>
          <w:rFonts w:eastAsia="Times New Roman" w:cs="Calibri"/>
          <w:bCs/>
          <w:lang w:val="bg-BG" w:eastAsia="bg-BG"/>
        </w:rPr>
        <w:t xml:space="preserve"> </w:t>
      </w:r>
      <w:r w:rsidR="006D173B">
        <w:rPr>
          <w:rFonts w:eastAsia="Times New Roman" w:cs="Calibri"/>
          <w:bCs/>
          <w:lang w:val="bg-BG" w:eastAsia="bg-BG"/>
        </w:rPr>
        <w:t>613</w:t>
      </w:r>
      <w:r w:rsidR="006D173B" w:rsidRPr="00EA73ED">
        <w:rPr>
          <w:rFonts w:eastAsia="Times New Roman" w:cs="Calibri"/>
          <w:bCs/>
          <w:lang w:val="bg-BG" w:eastAsia="bg-BG"/>
        </w:rPr>
        <w:t xml:space="preserve"> </w:t>
      </w:r>
      <w:r w:rsidRPr="00EA73ED">
        <w:rPr>
          <w:rFonts w:eastAsia="Times New Roman" w:cs="Calibri"/>
          <w:bCs/>
          <w:lang w:val="bg-BG" w:eastAsia="bg-BG"/>
        </w:rPr>
        <w:t xml:space="preserve">броя обикновени, поименни безналични акции, всяка една с право на един глас и номинална стойност от по 1 лев, до </w:t>
      </w:r>
      <w:r w:rsidR="001978C0" w:rsidRPr="00B24758">
        <w:rPr>
          <w:lang w:val="ru-RU"/>
        </w:rPr>
        <w:t>1</w:t>
      </w:r>
      <w:r w:rsidR="001978C0" w:rsidRPr="001978C0">
        <w:rPr>
          <w:lang w:val="ru-RU"/>
        </w:rPr>
        <w:t>6</w:t>
      </w:r>
      <w:r w:rsidR="001978C0" w:rsidRPr="001978C0">
        <w:t> </w:t>
      </w:r>
      <w:r w:rsidR="001978C0" w:rsidRPr="001978C0">
        <w:rPr>
          <w:lang w:val="ru-RU"/>
        </w:rPr>
        <w:t>101</w:t>
      </w:r>
      <w:r w:rsidR="001978C0" w:rsidRPr="00B24758">
        <w:rPr>
          <w:lang w:val="ru-RU"/>
        </w:rPr>
        <w:t xml:space="preserve"> </w:t>
      </w:r>
      <w:r w:rsidR="001978C0" w:rsidRPr="001978C0">
        <w:rPr>
          <w:lang w:val="ru-RU"/>
        </w:rPr>
        <w:t>226</w:t>
      </w:r>
      <w:r w:rsidR="001978C0" w:rsidRPr="00B24758">
        <w:rPr>
          <w:lang w:val="ru-RU"/>
        </w:rPr>
        <w:t xml:space="preserve"> </w:t>
      </w:r>
      <w:r w:rsidRPr="00EA73ED">
        <w:rPr>
          <w:rFonts w:eastAsia="Times New Roman" w:cs="Calibri"/>
          <w:bCs/>
          <w:lang w:val="bg-BG" w:eastAsia="bg-BG"/>
        </w:rPr>
        <w:t xml:space="preserve">лева, чрез издаване на нови </w:t>
      </w:r>
      <w:r w:rsidR="001978C0" w:rsidRPr="001978C0">
        <w:rPr>
          <w:lang w:val="ru-RU"/>
        </w:rPr>
        <w:t>8 050 613</w:t>
      </w:r>
      <w:r w:rsidR="001978C0" w:rsidRPr="00603161">
        <w:rPr>
          <w:lang w:val="ru-RU"/>
        </w:rPr>
        <w:t xml:space="preserve"> </w:t>
      </w:r>
      <w:r w:rsidR="001978C0" w:rsidRPr="00B24758">
        <w:rPr>
          <w:lang w:val="ru-RU"/>
        </w:rPr>
        <w:t xml:space="preserve"> </w:t>
      </w:r>
      <w:r w:rsidRPr="00EA73ED">
        <w:rPr>
          <w:rFonts w:eastAsia="Times New Roman" w:cs="Calibri"/>
          <w:bCs/>
          <w:lang w:val="bg-BG" w:eastAsia="bg-BG"/>
        </w:rPr>
        <w:t>броя безналични акции, с право на един глас и номинална стойност от 1 лев и емисионна стойност от 1.20 лев за акция.</w:t>
      </w:r>
    </w:p>
    <w:p w14:paraId="6EAFDFAA" w14:textId="77777777" w:rsidR="00AC5B97" w:rsidRPr="00AC5B97" w:rsidRDefault="00AC5B97" w:rsidP="00AC5B97">
      <w:pPr>
        <w:shd w:val="clear" w:color="auto" w:fill="FFFFFF"/>
        <w:spacing w:after="0" w:line="276" w:lineRule="auto"/>
        <w:jc w:val="both"/>
        <w:rPr>
          <w:rFonts w:eastAsia="Times New Roman" w:cs="Calibri"/>
          <w:lang w:val="bg-BG"/>
        </w:rPr>
      </w:pPr>
      <w:r w:rsidRPr="00AC5B97">
        <w:rPr>
          <w:rFonts w:eastAsia="Times New Roman" w:cs="Calibri"/>
          <w:lang w:val="bg-BG"/>
        </w:rPr>
        <w:t>С решение № 866-Е от 10.12.2024 г на Комисията за финансов надзор е потвърден  Проспект за публично предлагане чрез издаване на нови  до 8 050 613 броя обикновени, поименни, безналични акции, с право на глас, номинална стойност от 1 лев и емисионна стойност от 1.20 лева за акция.</w:t>
      </w:r>
    </w:p>
    <w:p w14:paraId="55D0FBFA" w14:textId="77777777" w:rsidR="0070789F" w:rsidRDefault="0070789F" w:rsidP="00647EB2">
      <w:pPr>
        <w:spacing w:after="200" w:line="276" w:lineRule="auto"/>
        <w:jc w:val="both"/>
        <w:rPr>
          <w:lang w:val="ru-RU"/>
        </w:rPr>
      </w:pPr>
    </w:p>
    <w:p w14:paraId="4D5F7CA9" w14:textId="77777777" w:rsidR="0070789F" w:rsidRDefault="0070789F" w:rsidP="00647EB2">
      <w:pPr>
        <w:spacing w:after="200" w:line="276" w:lineRule="auto"/>
        <w:jc w:val="both"/>
        <w:rPr>
          <w:lang w:val="ru-RU"/>
        </w:rPr>
      </w:pPr>
    </w:p>
    <w:p w14:paraId="633E4D3D" w14:textId="42F62C33" w:rsidR="00647EB2" w:rsidRDefault="00A64BB1" w:rsidP="00647EB2">
      <w:pPr>
        <w:spacing w:after="200" w:line="276" w:lineRule="auto"/>
        <w:jc w:val="both"/>
        <w:rPr>
          <w:lang w:val="ru-RU"/>
        </w:rPr>
      </w:pPr>
      <w:r>
        <w:t>30</w:t>
      </w:r>
      <w:r w:rsidR="00C00138" w:rsidRPr="009172FA">
        <w:rPr>
          <w:lang w:val="ru-RU"/>
        </w:rPr>
        <w:t>.</w:t>
      </w:r>
      <w:r w:rsidR="008740BA">
        <w:rPr>
          <w:lang w:val="ru-RU"/>
        </w:rPr>
        <w:t>01</w:t>
      </w:r>
      <w:r w:rsidR="00C00138" w:rsidRPr="009172FA">
        <w:rPr>
          <w:lang w:val="ru-RU"/>
        </w:rPr>
        <w:t>.202</w:t>
      </w:r>
      <w:r w:rsidR="008740BA">
        <w:rPr>
          <w:lang w:val="ru-RU"/>
        </w:rPr>
        <w:t>5</w:t>
      </w:r>
      <w:r w:rsidR="00C00138" w:rsidRPr="009172FA">
        <w:rPr>
          <w:lang w:val="ru-RU"/>
        </w:rPr>
        <w:t xml:space="preserve"> г.</w:t>
      </w:r>
      <w:r w:rsidR="00C00138" w:rsidRPr="009172FA">
        <w:rPr>
          <w:lang w:val="ru-RU"/>
        </w:rPr>
        <w:tab/>
      </w:r>
      <w:r w:rsidR="00C00138" w:rsidRPr="009172FA">
        <w:rPr>
          <w:lang w:val="ru-RU"/>
        </w:rPr>
        <w:tab/>
      </w:r>
      <w:r w:rsidR="00C00138" w:rsidRPr="009172FA">
        <w:rPr>
          <w:lang w:val="ru-RU"/>
        </w:rPr>
        <w:tab/>
      </w:r>
      <w:r w:rsidR="00C00138" w:rsidRPr="009172FA">
        <w:rPr>
          <w:lang w:val="ru-RU"/>
        </w:rPr>
        <w:tab/>
        <w:t>Изпълнителен директор</w:t>
      </w:r>
    </w:p>
    <w:p w14:paraId="682601F0" w14:textId="77777777" w:rsidR="00C00138" w:rsidRPr="009172FA" w:rsidRDefault="00C00138" w:rsidP="00647EB2">
      <w:pPr>
        <w:spacing w:after="200" w:line="276" w:lineRule="auto"/>
        <w:ind w:left="5040" w:firstLine="720"/>
        <w:jc w:val="both"/>
        <w:rPr>
          <w:lang w:val="ru-RU"/>
        </w:rPr>
      </w:pPr>
      <w:r w:rsidRPr="009172FA">
        <w:rPr>
          <w:lang w:val="ru-RU"/>
        </w:rPr>
        <w:t xml:space="preserve">   /Валентин Стоилов/</w:t>
      </w:r>
      <w:r w:rsidRPr="009172FA">
        <w:rPr>
          <w:lang w:val="ru-RU"/>
        </w:rPr>
        <w:tab/>
      </w:r>
    </w:p>
    <w:sectPr w:rsidR="00C00138" w:rsidRPr="0091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9"/>
    <w:rsid w:val="00005300"/>
    <w:rsid w:val="000341C4"/>
    <w:rsid w:val="0004545D"/>
    <w:rsid w:val="000A3B24"/>
    <w:rsid w:val="000A41E2"/>
    <w:rsid w:val="00190E6B"/>
    <w:rsid w:val="001978C0"/>
    <w:rsid w:val="001F06BB"/>
    <w:rsid w:val="00206264"/>
    <w:rsid w:val="002A130E"/>
    <w:rsid w:val="00316BFD"/>
    <w:rsid w:val="00321A0D"/>
    <w:rsid w:val="00340D44"/>
    <w:rsid w:val="0039044D"/>
    <w:rsid w:val="003C0121"/>
    <w:rsid w:val="003C0E99"/>
    <w:rsid w:val="004A596F"/>
    <w:rsid w:val="004D4AAB"/>
    <w:rsid w:val="00503A08"/>
    <w:rsid w:val="005833EF"/>
    <w:rsid w:val="005F47BB"/>
    <w:rsid w:val="00604E7F"/>
    <w:rsid w:val="00633D9A"/>
    <w:rsid w:val="00647EB2"/>
    <w:rsid w:val="00662785"/>
    <w:rsid w:val="00694D40"/>
    <w:rsid w:val="006D0264"/>
    <w:rsid w:val="006D173B"/>
    <w:rsid w:val="0070789F"/>
    <w:rsid w:val="008740BA"/>
    <w:rsid w:val="008C2558"/>
    <w:rsid w:val="008F11AA"/>
    <w:rsid w:val="00901675"/>
    <w:rsid w:val="009172FA"/>
    <w:rsid w:val="009675EB"/>
    <w:rsid w:val="009B240C"/>
    <w:rsid w:val="009E30E2"/>
    <w:rsid w:val="009E3D78"/>
    <w:rsid w:val="00A64BB1"/>
    <w:rsid w:val="00AA0CA9"/>
    <w:rsid w:val="00AB1260"/>
    <w:rsid w:val="00AC5B97"/>
    <w:rsid w:val="00AE30EA"/>
    <w:rsid w:val="00B035E3"/>
    <w:rsid w:val="00B24758"/>
    <w:rsid w:val="00B84D8B"/>
    <w:rsid w:val="00C00138"/>
    <w:rsid w:val="00C77F6C"/>
    <w:rsid w:val="00D31EB3"/>
    <w:rsid w:val="00D41430"/>
    <w:rsid w:val="00D42129"/>
    <w:rsid w:val="00D54264"/>
    <w:rsid w:val="00DA3EB5"/>
    <w:rsid w:val="00DC1F71"/>
    <w:rsid w:val="00E4114F"/>
    <w:rsid w:val="00E45519"/>
    <w:rsid w:val="00E91960"/>
    <w:rsid w:val="00EA73ED"/>
    <w:rsid w:val="00F63D26"/>
    <w:rsid w:val="00F75FE0"/>
    <w:rsid w:val="00F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CC33"/>
  <w15:chartTrackingRefBased/>
  <w15:docId w15:val="{B17A54F1-A56A-474C-A908-52093C5F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2025-01-30T08:10:00Z</dcterms:created>
  <dcterms:modified xsi:type="dcterms:W3CDTF">2025-01-30T08:10:00Z</dcterms:modified>
</cp:coreProperties>
</file>